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072" w:rsidRDefault="001352EB" w:rsidP="001352EB">
      <w:pPr>
        <w:autoSpaceDE w:val="0"/>
        <w:jc w:val="right"/>
        <w:rPr>
          <w:rFonts w:eastAsia="Arial"/>
          <w:b/>
          <w:bCs/>
          <w:sz w:val="26"/>
          <w:szCs w:val="26"/>
        </w:rPr>
      </w:pPr>
      <w:r>
        <w:rPr>
          <w:rFonts w:eastAsia="Arial"/>
          <w:b/>
          <w:bCs/>
          <w:sz w:val="26"/>
          <w:szCs w:val="26"/>
        </w:rPr>
        <w:t>ПРОЕКТ</w:t>
      </w:r>
    </w:p>
    <w:p w:rsidR="00617072" w:rsidRDefault="00617072" w:rsidP="004244D0">
      <w:pPr>
        <w:autoSpaceDE w:val="0"/>
        <w:jc w:val="center"/>
        <w:rPr>
          <w:rFonts w:eastAsia="Arial"/>
          <w:b/>
          <w:bCs/>
          <w:sz w:val="26"/>
          <w:szCs w:val="26"/>
        </w:rPr>
      </w:pPr>
    </w:p>
    <w:p w:rsidR="004244D0" w:rsidRDefault="004244D0" w:rsidP="004244D0">
      <w:pPr>
        <w:autoSpaceDE w:val="0"/>
        <w:jc w:val="center"/>
        <w:rPr>
          <w:rFonts w:eastAsia="Arial"/>
          <w:b/>
          <w:bCs/>
          <w:sz w:val="26"/>
          <w:szCs w:val="26"/>
        </w:rPr>
      </w:pPr>
      <w:r>
        <w:rPr>
          <w:rFonts w:eastAsia="Arial"/>
          <w:b/>
          <w:bCs/>
          <w:sz w:val="26"/>
          <w:szCs w:val="26"/>
        </w:rPr>
        <w:t>Паспорт муниципальной программы Немского муниципального округа</w:t>
      </w:r>
    </w:p>
    <w:p w:rsidR="009F2668" w:rsidRDefault="004244D0" w:rsidP="009F2668">
      <w:pPr>
        <w:widowControl w:val="0"/>
        <w:autoSpaceDE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>
        <w:rPr>
          <w:b/>
          <w:sz w:val="26"/>
          <w:szCs w:val="26"/>
          <w:lang w:eastAsia="ru-RU"/>
        </w:rPr>
        <w:t>Развитие транспортной системы»</w:t>
      </w:r>
      <w:r>
        <w:rPr>
          <w:b/>
          <w:sz w:val="26"/>
          <w:szCs w:val="26"/>
        </w:rPr>
        <w:t xml:space="preserve"> </w:t>
      </w:r>
    </w:p>
    <w:p w:rsidR="004244D0" w:rsidRDefault="004244D0" w:rsidP="004244D0">
      <w:pPr>
        <w:autoSpaceDE w:val="0"/>
        <w:jc w:val="center"/>
        <w:rPr>
          <w:b/>
          <w:sz w:val="26"/>
          <w:szCs w:val="26"/>
        </w:rPr>
      </w:pPr>
    </w:p>
    <w:tbl>
      <w:tblPr>
        <w:tblW w:w="10485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651"/>
      </w:tblGrid>
      <w:tr w:rsidR="004244D0" w:rsidTr="004244D0">
        <w:trPr>
          <w:cantSplit/>
          <w:trHeight w:val="36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4D0" w:rsidRDefault="004244D0">
            <w:pPr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 xml:space="preserve">Ответственный исполнитель муниципальной программы 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4D0" w:rsidRDefault="004244D0">
            <w:pPr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Управление жизнеобеспечения администрации Немского муниципального округа</w:t>
            </w:r>
          </w:p>
        </w:tc>
      </w:tr>
      <w:tr w:rsidR="004244D0" w:rsidTr="004244D0">
        <w:trPr>
          <w:cantSplit/>
          <w:trHeight w:val="48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4D0" w:rsidRDefault="004244D0">
            <w:pPr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 xml:space="preserve">Соисполнители муниципальной программы     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4D0" w:rsidRDefault="004244D0">
            <w:pPr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Территориальные управления администрации Немского муниципального округа</w:t>
            </w:r>
          </w:p>
        </w:tc>
      </w:tr>
      <w:tr w:rsidR="004244D0" w:rsidTr="004244D0">
        <w:trPr>
          <w:cantSplit/>
          <w:trHeight w:val="60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4D0" w:rsidRDefault="004244D0">
            <w:pPr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 xml:space="preserve">Программно-целевые            инструменты муниципальной программы     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4D0" w:rsidRDefault="004244D0">
            <w:pPr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Отсутствуют</w:t>
            </w:r>
          </w:p>
        </w:tc>
      </w:tr>
      <w:tr w:rsidR="004244D0" w:rsidTr="004244D0">
        <w:trPr>
          <w:cantSplit/>
          <w:trHeight w:val="83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4D0" w:rsidRDefault="004244D0">
            <w:pPr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Цели муниципальной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4D0" w:rsidRDefault="004244D0">
            <w:pPr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 xml:space="preserve">развитие транспортной инфраструктуры </w:t>
            </w:r>
            <w:r>
              <w:rPr>
                <w:rFonts w:eastAsia="Arial" w:cs="Arial"/>
              </w:rPr>
              <w:t xml:space="preserve">Немского муниципального </w:t>
            </w:r>
            <w:r>
              <w:rPr>
                <w:rFonts w:eastAsia="Arial"/>
              </w:rPr>
              <w:t>округа  с</w:t>
            </w:r>
            <w:r>
              <w:rPr>
                <w:rFonts w:eastAsia="Arial"/>
              </w:rPr>
              <w:br/>
              <w:t>повышением уровня ее безопасности, доступности и качества</w:t>
            </w:r>
            <w:r>
              <w:rPr>
                <w:rFonts w:eastAsia="Arial"/>
              </w:rPr>
              <w:br/>
              <w:t xml:space="preserve">услуг транспортного комплекса для населения;     </w:t>
            </w:r>
          </w:p>
        </w:tc>
      </w:tr>
      <w:tr w:rsidR="004244D0" w:rsidTr="004244D0">
        <w:trPr>
          <w:cantSplit/>
          <w:trHeight w:val="60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4D0" w:rsidRDefault="004244D0">
            <w:pPr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Задачи муниципальной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4D0" w:rsidRDefault="004244D0">
            <w:pPr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 xml:space="preserve">развитие дорожного хозяйства </w:t>
            </w:r>
            <w:r>
              <w:rPr>
                <w:rFonts w:eastAsia="Arial" w:cs="Arial"/>
              </w:rPr>
              <w:t xml:space="preserve">Немского муниципального </w:t>
            </w:r>
            <w:r>
              <w:rPr>
                <w:rFonts w:eastAsia="Arial"/>
              </w:rPr>
              <w:t>округа;</w:t>
            </w:r>
          </w:p>
          <w:p w:rsidR="004244D0" w:rsidRDefault="004244D0">
            <w:pPr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обеспечение безопасности дорожного движения;</w:t>
            </w:r>
          </w:p>
          <w:p w:rsidR="004244D0" w:rsidRDefault="004244D0">
            <w:pPr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доступность услуг транспортного комплекса для населения;</w:t>
            </w:r>
          </w:p>
          <w:p w:rsidR="004244D0" w:rsidRDefault="004244D0">
            <w:pPr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  <w:lang w:eastAsia="ru-RU"/>
              </w:rPr>
              <w:t>создание   условий    для    обеспечения    выполнения</w:t>
            </w:r>
            <w:r>
              <w:rPr>
                <w:rFonts w:ascii="Arial" w:eastAsia="Arial" w:hAnsi="Arial" w:cs="Arial"/>
                <w:lang w:eastAsia="ru-RU"/>
              </w:rPr>
              <w:t xml:space="preserve"> </w:t>
            </w:r>
            <w:r>
              <w:rPr>
                <w:rFonts w:eastAsia="Arial"/>
                <w:lang w:eastAsia="ru-RU"/>
              </w:rPr>
              <w:t>администрацией Немского муниципального округа своих полномочий.</w:t>
            </w:r>
          </w:p>
        </w:tc>
      </w:tr>
      <w:tr w:rsidR="004244D0" w:rsidTr="004244D0">
        <w:trPr>
          <w:cantSplit/>
          <w:trHeight w:val="229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4D0" w:rsidRDefault="004244D0">
            <w:pPr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Целевые     показатели      эффективности</w:t>
            </w:r>
            <w:r>
              <w:rPr>
                <w:rFonts w:eastAsia="Arial"/>
              </w:rPr>
              <w:br/>
              <w:t xml:space="preserve">реализации муниципальной программы     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4D0" w:rsidRDefault="004244D0">
            <w:pPr>
              <w:widowControl w:val="0"/>
              <w:tabs>
                <w:tab w:val="left" w:pos="4140"/>
              </w:tabs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-протяженность сети автомобильных дорог общего пользования местного значения, км;</w:t>
            </w:r>
          </w:p>
          <w:p w:rsidR="004244D0" w:rsidRDefault="004244D0">
            <w:pPr>
              <w:widowControl w:val="0"/>
              <w:tabs>
                <w:tab w:val="left" w:pos="4140"/>
              </w:tabs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-протяженность улично-дорожной сети автомобильных дорог общего пользования местного значения, км</w:t>
            </w:r>
          </w:p>
          <w:p w:rsidR="004244D0" w:rsidRDefault="004244D0">
            <w:pPr>
              <w:widowControl w:val="0"/>
              <w:tabs>
                <w:tab w:val="left" w:pos="4140"/>
              </w:tabs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 xml:space="preserve">-ремонт    автомобильных    дорог    общего    пользования местного значения, </w:t>
            </w:r>
            <w:proofErr w:type="gramStart"/>
            <w:r>
              <w:rPr>
                <w:rFonts w:eastAsia="Arial"/>
              </w:rPr>
              <w:t>км ;</w:t>
            </w:r>
            <w:proofErr w:type="gramEnd"/>
          </w:p>
          <w:p w:rsidR="004244D0" w:rsidRDefault="004244D0">
            <w:pPr>
              <w:widowControl w:val="0"/>
              <w:tabs>
                <w:tab w:val="left" w:pos="4140"/>
              </w:tabs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-доля протяженности автомобильных дорог общего пользования местного значения в границах муниципального округа, соответствующих нормативным требованиям к транспортно-эксплуатационным показателям, %;</w:t>
            </w:r>
          </w:p>
          <w:p w:rsidR="004244D0" w:rsidRDefault="004244D0">
            <w:pPr>
              <w:widowControl w:val="0"/>
              <w:tabs>
                <w:tab w:val="left" w:pos="4140"/>
              </w:tabs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-доля ДТП, совершению которых сопутствовало наличие неудовлетворительных дорожных условий, в общем количестве ДТП, %;</w:t>
            </w:r>
          </w:p>
          <w:p w:rsidR="004244D0" w:rsidRDefault="004244D0">
            <w:pPr>
              <w:widowControl w:val="0"/>
              <w:tabs>
                <w:tab w:val="left" w:pos="4140"/>
              </w:tabs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-количество маршрутов,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eastAsia="Arial"/>
              </w:rPr>
              <w:t>имеющих регулярное автобусное сообщения с административным це</w:t>
            </w:r>
            <w:r w:rsidR="0099423F">
              <w:rPr>
                <w:rFonts w:eastAsia="Arial"/>
              </w:rPr>
              <w:t xml:space="preserve">нтром муниципального округа, </w:t>
            </w:r>
            <w:proofErr w:type="spellStart"/>
            <w:r w:rsidR="0099423F">
              <w:rPr>
                <w:rFonts w:eastAsia="Arial"/>
              </w:rPr>
              <w:t>шт</w:t>
            </w:r>
            <w:proofErr w:type="spellEnd"/>
            <w:r w:rsidR="0099423F">
              <w:rPr>
                <w:rFonts w:eastAsia="Arial"/>
              </w:rPr>
              <w:t>;</w:t>
            </w:r>
          </w:p>
          <w:p w:rsidR="0099423F" w:rsidRDefault="0099423F">
            <w:pPr>
              <w:widowControl w:val="0"/>
              <w:tabs>
                <w:tab w:val="left" w:pos="4140"/>
              </w:tabs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 w:rsidRPr="0099423F">
              <w:rPr>
                <w:rFonts w:eastAsia="Arial"/>
              </w:rPr>
              <w:t>-протяженность автомобильных дорог общего пользования местного значения муниципального образования, на которых восстановлены изношенные верхние слои асфальтобетонных покрытий или произведено устройство защитных слоев с устранением деформаций и повреждений за счет средств субсидии, км;</w:t>
            </w:r>
          </w:p>
        </w:tc>
      </w:tr>
      <w:tr w:rsidR="004244D0" w:rsidTr="004244D0">
        <w:trPr>
          <w:cantSplit/>
          <w:trHeight w:val="48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4D0" w:rsidRDefault="004244D0">
            <w:pPr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Этапы и сроки</w:t>
            </w:r>
            <w:r>
              <w:rPr>
                <w:rFonts w:eastAsia="Arial"/>
              </w:rPr>
              <w:br/>
              <w:t xml:space="preserve">реализации     </w:t>
            </w:r>
            <w:r>
              <w:rPr>
                <w:rFonts w:eastAsia="Arial"/>
              </w:rPr>
              <w:br/>
              <w:t xml:space="preserve">муниципальной программы  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4D0" w:rsidRDefault="004244D0" w:rsidP="001352EB">
            <w:pPr>
              <w:autoSpaceDE w:val="0"/>
              <w:snapToGrid w:val="0"/>
              <w:spacing w:line="256" w:lineRule="auto"/>
              <w:rPr>
                <w:rFonts w:eastAsia="Arial"/>
              </w:rPr>
            </w:pPr>
            <w:r>
              <w:rPr>
                <w:rFonts w:eastAsia="Arial"/>
              </w:rPr>
              <w:t xml:space="preserve">            2023-202</w:t>
            </w:r>
            <w:r w:rsidR="001352EB">
              <w:rPr>
                <w:rFonts w:eastAsia="Arial"/>
              </w:rPr>
              <w:t>8</w:t>
            </w:r>
            <w:bookmarkStart w:id="0" w:name="_GoBack"/>
            <w:bookmarkEnd w:id="0"/>
            <w:r>
              <w:rPr>
                <w:rFonts w:eastAsia="Arial"/>
              </w:rPr>
              <w:t xml:space="preserve"> годы.  </w:t>
            </w:r>
          </w:p>
        </w:tc>
      </w:tr>
      <w:tr w:rsidR="004244D0" w:rsidTr="004244D0">
        <w:trPr>
          <w:cantSplit/>
          <w:trHeight w:val="96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4D0" w:rsidRDefault="004244D0">
            <w:pPr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 xml:space="preserve">Объемы    ассигнований    муниципальной программы                               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4D0" w:rsidRDefault="004244D0">
            <w:pPr>
              <w:widowControl w:val="0"/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 xml:space="preserve">Общий </w:t>
            </w:r>
            <w:proofErr w:type="gramStart"/>
            <w:r>
              <w:rPr>
                <w:rFonts w:eastAsia="Arial"/>
              </w:rPr>
              <w:t>объем  финансирования</w:t>
            </w:r>
            <w:proofErr w:type="gramEnd"/>
            <w:r>
              <w:rPr>
                <w:rFonts w:eastAsia="Arial"/>
              </w:rPr>
              <w:t xml:space="preserve"> составит </w:t>
            </w:r>
            <w:r w:rsidR="00F03A52">
              <w:rPr>
                <w:rFonts w:eastAsia="Arial"/>
              </w:rPr>
              <w:t>208693,395</w:t>
            </w:r>
            <w:r>
              <w:rPr>
                <w:rFonts w:eastAsia="Arial"/>
              </w:rPr>
              <w:t xml:space="preserve"> </w:t>
            </w:r>
            <w:proofErr w:type="spellStart"/>
            <w:r w:rsidR="004F3FA1">
              <w:rPr>
                <w:rFonts w:eastAsia="Arial"/>
              </w:rPr>
              <w:t>тыс.</w:t>
            </w:r>
            <w:r>
              <w:rPr>
                <w:rFonts w:eastAsia="Arial"/>
              </w:rPr>
              <w:t>рублей</w:t>
            </w:r>
            <w:proofErr w:type="spellEnd"/>
            <w:r>
              <w:rPr>
                <w:rFonts w:eastAsia="Arial"/>
              </w:rPr>
              <w:t xml:space="preserve">, </w:t>
            </w:r>
          </w:p>
          <w:p w:rsidR="004244D0" w:rsidRDefault="004244D0">
            <w:pPr>
              <w:widowControl w:val="0"/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 xml:space="preserve">в том числе:   </w:t>
            </w:r>
          </w:p>
          <w:p w:rsidR="004244D0" w:rsidRDefault="004244D0">
            <w:pPr>
              <w:widowControl w:val="0"/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средства областного бюджета –</w:t>
            </w:r>
            <w:r w:rsidR="00F03A52">
              <w:rPr>
                <w:rFonts w:eastAsia="Arial"/>
              </w:rPr>
              <w:t>141041,25</w:t>
            </w:r>
            <w:r w:rsidR="001523AB">
              <w:rPr>
                <w:rFonts w:eastAsia="Arial"/>
              </w:rPr>
              <w:t xml:space="preserve"> </w:t>
            </w:r>
            <w:r>
              <w:rPr>
                <w:rFonts w:eastAsia="Arial"/>
              </w:rPr>
              <w:t xml:space="preserve">тыс. рублей;     </w:t>
            </w:r>
          </w:p>
          <w:p w:rsidR="004244D0" w:rsidRDefault="004244D0" w:rsidP="00F03A52">
            <w:pPr>
              <w:autoSpaceDE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 xml:space="preserve">средства   местных   бюджетов   -  </w:t>
            </w:r>
            <w:r w:rsidR="00F03A52">
              <w:rPr>
                <w:rFonts w:eastAsia="Arial"/>
              </w:rPr>
              <w:t>67652,145</w:t>
            </w:r>
            <w:r w:rsidR="004A3244">
              <w:rPr>
                <w:rFonts w:eastAsia="Arial"/>
              </w:rPr>
              <w:t xml:space="preserve"> </w:t>
            </w:r>
            <w:r>
              <w:rPr>
                <w:rFonts w:eastAsia="Arial"/>
              </w:rPr>
              <w:t>тыс.   рублей</w:t>
            </w:r>
          </w:p>
        </w:tc>
      </w:tr>
      <w:tr w:rsidR="004244D0" w:rsidTr="004244D0">
        <w:trPr>
          <w:cantSplit/>
          <w:trHeight w:val="254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4D0" w:rsidRDefault="004244D0">
            <w:pPr>
              <w:tabs>
                <w:tab w:val="left" w:pos="4140"/>
              </w:tabs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lastRenderedPageBreak/>
              <w:t xml:space="preserve">Ожидаемые конечные результаты  реализации     </w:t>
            </w:r>
            <w:r>
              <w:rPr>
                <w:rFonts w:eastAsia="Arial"/>
              </w:rPr>
              <w:br/>
              <w:t xml:space="preserve">Программы     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4D0" w:rsidRDefault="004244D0">
            <w:pPr>
              <w:widowControl w:val="0"/>
              <w:tabs>
                <w:tab w:val="left" w:pos="4140"/>
              </w:tabs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За период реализации муниципальной программы предполагается достичь следующих результатов:</w:t>
            </w:r>
          </w:p>
          <w:p w:rsidR="004244D0" w:rsidRDefault="004244D0">
            <w:pPr>
              <w:widowControl w:val="0"/>
              <w:tabs>
                <w:tab w:val="left" w:pos="4140"/>
              </w:tabs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-  сохранение существующей протяженности сети автомобильных дорог общего пользования местного значения– 166,731км;</w:t>
            </w:r>
          </w:p>
          <w:p w:rsidR="004244D0" w:rsidRDefault="004244D0">
            <w:pPr>
              <w:widowControl w:val="0"/>
              <w:tabs>
                <w:tab w:val="left" w:pos="4140"/>
              </w:tabs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-  сохранение существующей протяженности улично-дорожной сети автомобильных дорог общего пользования местного значения–111,322км;</w:t>
            </w:r>
          </w:p>
          <w:p w:rsidR="004244D0" w:rsidRDefault="004244D0">
            <w:pPr>
              <w:widowControl w:val="0"/>
              <w:tabs>
                <w:tab w:val="left" w:pos="4140"/>
              </w:tabs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-к 2027 году осуществить ремонт   5 км.  автомобильных    дорог    общего    пользования местного значения;</w:t>
            </w:r>
          </w:p>
          <w:p w:rsidR="004244D0" w:rsidRDefault="004244D0">
            <w:pPr>
              <w:widowControl w:val="0"/>
              <w:tabs>
                <w:tab w:val="left" w:pos="4140"/>
              </w:tabs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- к 2027 году увеличить долю Протяженности автомобильных дорог общего пользования местного значения Немского муниципального округа, соответствующих нормативным требованиям к транспортно-эксплуатационным показателям до 27,842%</w:t>
            </w:r>
          </w:p>
          <w:p w:rsidR="004244D0" w:rsidRDefault="004244D0">
            <w:pPr>
              <w:widowControl w:val="0"/>
              <w:tabs>
                <w:tab w:val="left" w:pos="4140"/>
              </w:tabs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-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eastAsia="Arial"/>
              </w:rPr>
              <w:t>сократить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eastAsia="Arial"/>
              </w:rPr>
              <w:t>долю ДТП, совершению которых сопутствовало наличие неудовлетворительных дорожных условий, в общем количестве ДТП до 0%;</w:t>
            </w:r>
          </w:p>
          <w:p w:rsidR="004244D0" w:rsidRDefault="004244D0">
            <w:pPr>
              <w:widowControl w:val="0"/>
              <w:tabs>
                <w:tab w:val="left" w:pos="4140"/>
              </w:tabs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-обеспечить количеством маршрутов, имеющих регулярное автобусное сообщения с административным центром муниципального округа до 5 ед.</w:t>
            </w:r>
          </w:p>
          <w:p w:rsidR="0099423F" w:rsidRDefault="0099423F" w:rsidP="0099423F">
            <w:pPr>
              <w:widowControl w:val="0"/>
              <w:tabs>
                <w:tab w:val="left" w:pos="4140"/>
              </w:tabs>
              <w:autoSpaceDE w:val="0"/>
              <w:snapToGrid w:val="0"/>
              <w:spacing w:line="256" w:lineRule="auto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- в 2023 году осуществить работы по восстановлению изношенных верхних слоев</w:t>
            </w:r>
            <w:r w:rsidRPr="0099423F">
              <w:rPr>
                <w:rFonts w:eastAsia="Arial"/>
              </w:rPr>
              <w:t xml:space="preserve"> асфальтоб</w:t>
            </w:r>
            <w:r>
              <w:rPr>
                <w:rFonts w:eastAsia="Arial"/>
              </w:rPr>
              <w:t>етонных покрытий или произвести</w:t>
            </w:r>
            <w:r w:rsidRPr="0099423F">
              <w:rPr>
                <w:rFonts w:eastAsia="Arial"/>
              </w:rPr>
              <w:t xml:space="preserve"> устройство защитных слоев с устранением деформаций и повреждений за счет средств субсидии,</w:t>
            </w:r>
            <w:r>
              <w:rPr>
                <w:rFonts w:eastAsia="Arial"/>
              </w:rPr>
              <w:t xml:space="preserve"> 1,728</w:t>
            </w:r>
            <w:r w:rsidRPr="0099423F">
              <w:rPr>
                <w:rFonts w:eastAsia="Arial"/>
              </w:rPr>
              <w:t xml:space="preserve"> км</w:t>
            </w:r>
            <w:r>
              <w:rPr>
                <w:rFonts w:eastAsia="Arial"/>
              </w:rPr>
              <w:t>.</w:t>
            </w:r>
          </w:p>
        </w:tc>
      </w:tr>
    </w:tbl>
    <w:p w:rsidR="004244D0" w:rsidRDefault="004244D0" w:rsidP="004244D0">
      <w:pPr>
        <w:widowControl w:val="0"/>
        <w:autoSpaceDE w:val="0"/>
        <w:autoSpaceDN w:val="0"/>
        <w:adjustRightInd w:val="0"/>
        <w:ind w:left="360"/>
        <w:jc w:val="center"/>
        <w:outlineLvl w:val="2"/>
        <w:rPr>
          <w:b/>
          <w:sz w:val="26"/>
          <w:szCs w:val="26"/>
        </w:rPr>
      </w:pPr>
    </w:p>
    <w:sectPr w:rsidR="004244D0" w:rsidSect="009F2668">
      <w:pgSz w:w="11905" w:h="16837"/>
      <w:pgMar w:top="567" w:right="706" w:bottom="28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52107"/>
    <w:multiLevelType w:val="hybridMultilevel"/>
    <w:tmpl w:val="87682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9C0"/>
    <w:rsid w:val="0002319A"/>
    <w:rsid w:val="00030C57"/>
    <w:rsid w:val="00032479"/>
    <w:rsid w:val="00032B83"/>
    <w:rsid w:val="00042797"/>
    <w:rsid w:val="000660B3"/>
    <w:rsid w:val="00070AEE"/>
    <w:rsid w:val="00072A8F"/>
    <w:rsid w:val="00074D3D"/>
    <w:rsid w:val="000E6F85"/>
    <w:rsid w:val="0011222C"/>
    <w:rsid w:val="00122539"/>
    <w:rsid w:val="001352EB"/>
    <w:rsid w:val="001461BA"/>
    <w:rsid w:val="001523AB"/>
    <w:rsid w:val="00177C07"/>
    <w:rsid w:val="00182B8C"/>
    <w:rsid w:val="00195D1E"/>
    <w:rsid w:val="001C098C"/>
    <w:rsid w:val="001C1E6E"/>
    <w:rsid w:val="001D1778"/>
    <w:rsid w:val="001E46CB"/>
    <w:rsid w:val="00203F66"/>
    <w:rsid w:val="00232B01"/>
    <w:rsid w:val="00246579"/>
    <w:rsid w:val="002515DB"/>
    <w:rsid w:val="0025413D"/>
    <w:rsid w:val="002624BD"/>
    <w:rsid w:val="00282FD0"/>
    <w:rsid w:val="002D78A2"/>
    <w:rsid w:val="00305277"/>
    <w:rsid w:val="003220FF"/>
    <w:rsid w:val="003246DB"/>
    <w:rsid w:val="0038127B"/>
    <w:rsid w:val="003842BF"/>
    <w:rsid w:val="003A1C84"/>
    <w:rsid w:val="003C63B3"/>
    <w:rsid w:val="003C78EE"/>
    <w:rsid w:val="003E21C3"/>
    <w:rsid w:val="003F0B07"/>
    <w:rsid w:val="00406FDE"/>
    <w:rsid w:val="004244D0"/>
    <w:rsid w:val="00451546"/>
    <w:rsid w:val="0046206C"/>
    <w:rsid w:val="00462DD5"/>
    <w:rsid w:val="00476C9F"/>
    <w:rsid w:val="004A3244"/>
    <w:rsid w:val="004B257D"/>
    <w:rsid w:val="004B4A1E"/>
    <w:rsid w:val="004B7DF6"/>
    <w:rsid w:val="004C7861"/>
    <w:rsid w:val="004D4BA5"/>
    <w:rsid w:val="004E14C9"/>
    <w:rsid w:val="004F3FA1"/>
    <w:rsid w:val="004F4CD8"/>
    <w:rsid w:val="00524C79"/>
    <w:rsid w:val="005348FF"/>
    <w:rsid w:val="00566062"/>
    <w:rsid w:val="00583C41"/>
    <w:rsid w:val="00594655"/>
    <w:rsid w:val="005E495B"/>
    <w:rsid w:val="005E6331"/>
    <w:rsid w:val="005F1107"/>
    <w:rsid w:val="00603BD6"/>
    <w:rsid w:val="00612870"/>
    <w:rsid w:val="00614BAC"/>
    <w:rsid w:val="00617072"/>
    <w:rsid w:val="00621946"/>
    <w:rsid w:val="006368BA"/>
    <w:rsid w:val="006655E1"/>
    <w:rsid w:val="0068621B"/>
    <w:rsid w:val="00690F22"/>
    <w:rsid w:val="006921FC"/>
    <w:rsid w:val="006A2E03"/>
    <w:rsid w:val="006B30BA"/>
    <w:rsid w:val="006F14F1"/>
    <w:rsid w:val="007170AB"/>
    <w:rsid w:val="0073237C"/>
    <w:rsid w:val="007536C9"/>
    <w:rsid w:val="00757018"/>
    <w:rsid w:val="007666EA"/>
    <w:rsid w:val="00783471"/>
    <w:rsid w:val="007927CF"/>
    <w:rsid w:val="007C77E0"/>
    <w:rsid w:val="007E2CD9"/>
    <w:rsid w:val="007E3C1D"/>
    <w:rsid w:val="007F06F1"/>
    <w:rsid w:val="0080283A"/>
    <w:rsid w:val="008073F9"/>
    <w:rsid w:val="00807A27"/>
    <w:rsid w:val="00810E44"/>
    <w:rsid w:val="00823C1D"/>
    <w:rsid w:val="0082708B"/>
    <w:rsid w:val="0089475E"/>
    <w:rsid w:val="008E30CD"/>
    <w:rsid w:val="008F2F21"/>
    <w:rsid w:val="008F3B2C"/>
    <w:rsid w:val="008F66DC"/>
    <w:rsid w:val="008F7C94"/>
    <w:rsid w:val="009079EF"/>
    <w:rsid w:val="00914846"/>
    <w:rsid w:val="009265B6"/>
    <w:rsid w:val="00927FE5"/>
    <w:rsid w:val="00935695"/>
    <w:rsid w:val="00967D93"/>
    <w:rsid w:val="00981B63"/>
    <w:rsid w:val="0099423F"/>
    <w:rsid w:val="009A3DEB"/>
    <w:rsid w:val="009B79AE"/>
    <w:rsid w:val="009F19C0"/>
    <w:rsid w:val="009F2668"/>
    <w:rsid w:val="00A2147A"/>
    <w:rsid w:val="00A4625E"/>
    <w:rsid w:val="00A573C4"/>
    <w:rsid w:val="00AB2F59"/>
    <w:rsid w:val="00AF7504"/>
    <w:rsid w:val="00B15A8B"/>
    <w:rsid w:val="00B45068"/>
    <w:rsid w:val="00B46A08"/>
    <w:rsid w:val="00B62975"/>
    <w:rsid w:val="00B852AD"/>
    <w:rsid w:val="00BA0F38"/>
    <w:rsid w:val="00BB1632"/>
    <w:rsid w:val="00C40659"/>
    <w:rsid w:val="00C41C52"/>
    <w:rsid w:val="00C464DF"/>
    <w:rsid w:val="00C95885"/>
    <w:rsid w:val="00CA4A83"/>
    <w:rsid w:val="00CA671B"/>
    <w:rsid w:val="00CA677E"/>
    <w:rsid w:val="00CB3FD0"/>
    <w:rsid w:val="00CD2993"/>
    <w:rsid w:val="00CE6FCA"/>
    <w:rsid w:val="00CF093C"/>
    <w:rsid w:val="00CF1FD1"/>
    <w:rsid w:val="00CF613E"/>
    <w:rsid w:val="00D22F8C"/>
    <w:rsid w:val="00D6487D"/>
    <w:rsid w:val="00D77A35"/>
    <w:rsid w:val="00D92502"/>
    <w:rsid w:val="00D92C63"/>
    <w:rsid w:val="00D97A01"/>
    <w:rsid w:val="00DA063F"/>
    <w:rsid w:val="00DC2B0D"/>
    <w:rsid w:val="00DC4F37"/>
    <w:rsid w:val="00DF6366"/>
    <w:rsid w:val="00E80A78"/>
    <w:rsid w:val="00E91911"/>
    <w:rsid w:val="00E92A0F"/>
    <w:rsid w:val="00EC54E9"/>
    <w:rsid w:val="00ED4497"/>
    <w:rsid w:val="00EF5CD9"/>
    <w:rsid w:val="00F023A6"/>
    <w:rsid w:val="00F03A52"/>
    <w:rsid w:val="00F10B16"/>
    <w:rsid w:val="00F10C9A"/>
    <w:rsid w:val="00F50200"/>
    <w:rsid w:val="00F57DB2"/>
    <w:rsid w:val="00F67670"/>
    <w:rsid w:val="00F7629A"/>
    <w:rsid w:val="00F96B00"/>
    <w:rsid w:val="00FA0B84"/>
    <w:rsid w:val="00FA0F48"/>
    <w:rsid w:val="00FA5B72"/>
    <w:rsid w:val="00FC2566"/>
    <w:rsid w:val="00FC4ABD"/>
    <w:rsid w:val="00FF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8071F"/>
  <w15:docId w15:val="{6B3FC71D-4704-4A7F-9E78-E5EE40B1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4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244D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customStyle="1" w:styleId="ConsPlusNormal">
    <w:name w:val="ConsPlusNormal"/>
    <w:rsid w:val="006128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1E6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E6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6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EBF96-5431-4518-A31D-DB174AD82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        </vt:lpstr>
      <vt:lpstr>        1.Общая характеристика сферы реализации муниципальной программы, в том числе фор</vt:lpstr>
      <vt:lpstr>        2. Приоритеты муниципальной политики в соответствующей сфере социально-экономиче</vt:lpstr>
      <vt:lpstr>        3. Обобщённая характеристика мероприятий муниципальной программы</vt:lpstr>
      <vt:lpstr>        4. Основные меры правового регулирования в сфере реализации программы</vt:lpstr>
      <vt:lpstr>        Для реализации Муниципальной программы необходимо принятие нормативных правовых </vt:lpstr>
      <vt:lpstr>        Таблица 3</vt:lpstr>
      <vt:lpstr>        Разработка и утверждение дополнительных нормативных правовых актов будут осущест</vt:lpstr>
      <vt:lpstr>        </vt:lpstr>
      <vt:lpstr>        5. Ресурсное обеспечение муниципальной программы</vt:lpstr>
      <vt:lpstr>        Ресурсное обеспечение муниципальной программы</vt:lpstr>
      <vt:lpstr>        Таблица 4</vt:lpstr>
    </vt:vector>
  </TitlesOfParts>
  <Company>SPecialiST RePack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GKH_2</dc:creator>
  <cp:keywords/>
  <dc:description/>
  <cp:lastModifiedBy>Home</cp:lastModifiedBy>
  <cp:revision>25</cp:revision>
  <cp:lastPrinted>2025-09-03T05:33:00Z</cp:lastPrinted>
  <dcterms:created xsi:type="dcterms:W3CDTF">2025-09-02T10:29:00Z</dcterms:created>
  <dcterms:modified xsi:type="dcterms:W3CDTF">2025-11-13T20:16:00Z</dcterms:modified>
</cp:coreProperties>
</file>